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566" w14:textId="77777777" w:rsidR="00525695" w:rsidRPr="003D4137" w:rsidRDefault="00525695" w:rsidP="00525695">
      <w:pPr>
        <w:pStyle w:val="Heading2"/>
      </w:pPr>
      <w:bookmarkStart w:id="0" w:name="_Hlk124175593"/>
      <w:bookmarkEnd w:id="0"/>
      <w:r w:rsidRPr="003D4137">
        <w:t>Monthly Cybersecurity Tips Newsletter</w:t>
      </w:r>
    </w:p>
    <w:p w14:paraId="7AFCC61B" w14:textId="1ED25709" w:rsidR="00525695" w:rsidRPr="003D4137" w:rsidRDefault="00525695" w:rsidP="00525695">
      <w:pPr>
        <w:pStyle w:val="Heading4"/>
      </w:pPr>
      <w:r w:rsidRPr="003D4137">
        <w:t>VOLUME</w:t>
      </w:r>
      <w:r>
        <w:t xml:space="preserve"> 18</w:t>
      </w:r>
      <w:r w:rsidRPr="003D4137">
        <w:t xml:space="preserve">, ISSUE </w:t>
      </w:r>
      <w:r w:rsidR="00EC4A90">
        <w:t>2</w:t>
      </w:r>
      <w:r>
        <w:t xml:space="preserve"> </w:t>
      </w:r>
      <w:r w:rsidRPr="003D4137">
        <w:t>• 202</w:t>
      </w:r>
      <w:r>
        <w:t>3</w:t>
      </w:r>
    </w:p>
    <w:p w14:paraId="4E48E1A9" w14:textId="77777777" w:rsidR="00525695" w:rsidRPr="007A51C5" w:rsidRDefault="00525695" w:rsidP="00525695">
      <w:pPr>
        <w:pStyle w:val="Body1-Rule"/>
      </w:pPr>
    </w:p>
    <w:p w14:paraId="5D05E0F1" w14:textId="59F7CA71" w:rsidR="00525695" w:rsidRDefault="00EC4A90" w:rsidP="00525695">
      <w:pPr>
        <w:pStyle w:val="Heading1"/>
      </w:pPr>
      <w:r>
        <w:t>Vishing and Smishing: What You Need to Know</w:t>
      </w:r>
    </w:p>
    <w:p w14:paraId="6D1DF3A9" w14:textId="0B379853" w:rsidR="00B41D5A" w:rsidRDefault="00B41D5A" w:rsidP="00525695">
      <w:pPr>
        <w:pStyle w:val="Body1"/>
      </w:pPr>
    </w:p>
    <w:p w14:paraId="0790107D" w14:textId="2FDA7C01" w:rsidR="00676003" w:rsidRDefault="00A6544C" w:rsidP="00525695">
      <w:pPr>
        <w:pStyle w:val="Body1"/>
      </w:pPr>
      <w:r>
        <w:t xml:space="preserve">It would be great if technology </w:t>
      </w:r>
      <w:r w:rsidR="00720A8E">
        <w:t>could</w:t>
      </w:r>
      <w:r>
        <w:t xml:space="preserve"> solve all </w:t>
      </w:r>
      <w:r w:rsidR="006067BA">
        <w:t xml:space="preserve">of </w:t>
      </w:r>
      <w:r>
        <w:t xml:space="preserve">our cybersecurity problems. </w:t>
      </w:r>
      <w:r w:rsidR="00953E6F">
        <w:t>We rely on s</w:t>
      </w:r>
      <w:r w:rsidR="00676003">
        <w:t>ecurity systems such as a</w:t>
      </w:r>
      <w:r>
        <w:t xml:space="preserve">ntivirus software, firewalls, and </w:t>
      </w:r>
      <w:r w:rsidR="00676003">
        <w:t xml:space="preserve">software updates </w:t>
      </w:r>
      <w:r w:rsidR="00953E6F">
        <w:t>to</w:t>
      </w:r>
      <w:r w:rsidR="00676003">
        <w:t xml:space="preserve"> protect our devices and data.</w:t>
      </w:r>
      <w:r w:rsidR="00953E6F">
        <w:t xml:space="preserve"> However, at</w:t>
      </w:r>
      <w:r w:rsidR="00676003">
        <w:t xml:space="preserve"> the end of the day</w:t>
      </w:r>
      <w:r w:rsidR="00953E6F">
        <w:t xml:space="preserve"> </w:t>
      </w:r>
      <w:r w:rsidR="00676003">
        <w:t xml:space="preserve">it all comes down to people. According to the </w:t>
      </w:r>
      <w:hyperlink r:id="rId5" w:history="1">
        <w:r w:rsidR="00676003">
          <w:rPr>
            <w:rStyle w:val="Hyperlink"/>
          </w:rPr>
          <w:t>Verizon 2022 Data Breach Investigations Report</w:t>
        </w:r>
      </w:hyperlink>
      <w:r w:rsidR="00676003">
        <w:t xml:space="preserve">, 82% of breaches </w:t>
      </w:r>
      <w:r w:rsidR="00676003" w:rsidRPr="00676003">
        <w:t xml:space="preserve">involved the Human Element, including Social </w:t>
      </w:r>
      <w:r w:rsidR="004F5B71">
        <w:t xml:space="preserve">Engineering </w:t>
      </w:r>
      <w:r w:rsidR="00676003" w:rsidRPr="00676003">
        <w:t>Attacks, Errors, and Misuse.</w:t>
      </w:r>
    </w:p>
    <w:p w14:paraId="215DEF64" w14:textId="5A6D643B" w:rsidR="00676003" w:rsidRDefault="00953E6F" w:rsidP="00953E6F">
      <w:pPr>
        <w:pStyle w:val="Body1"/>
        <w:tabs>
          <w:tab w:val="left" w:pos="7499"/>
        </w:tabs>
      </w:pPr>
      <w:r>
        <w:t>P</w:t>
      </w:r>
      <w:r w:rsidR="00676003">
        <w:t xml:space="preserve">hishing e-mails continue to be one of the most </w:t>
      </w:r>
      <w:r w:rsidR="006B7333">
        <w:t>popular</w:t>
      </w:r>
      <w:r w:rsidR="00676003">
        <w:t xml:space="preserve"> methods of attack</w:t>
      </w:r>
      <w:r>
        <w:t xml:space="preserve"> used by cybercriminals, but they are not the only method. Let’s review some additional types of social engineering attacks and</w:t>
      </w:r>
      <w:r w:rsidR="00720A8E">
        <w:t xml:space="preserve"> what you can do to protect yourself</w:t>
      </w:r>
      <w:r>
        <w:t>.</w:t>
      </w:r>
    </w:p>
    <w:p w14:paraId="42FE5BED" w14:textId="5E857F49" w:rsidR="00525695" w:rsidRPr="003B44FE" w:rsidRDefault="008E208A" w:rsidP="00525695">
      <w:pPr>
        <w:pStyle w:val="Heading2"/>
      </w:pPr>
      <w:r>
        <w:t>V</w:t>
      </w:r>
      <w:r w:rsidR="00720A8E">
        <w:t>oice Phishing (Vishing)</w:t>
      </w:r>
      <w:r w:rsidR="000C0C8B">
        <w:t xml:space="preserve"> and SMS Phishing (Smishing)</w:t>
      </w:r>
    </w:p>
    <w:p w14:paraId="595FF086" w14:textId="77777777" w:rsidR="000C0C8B" w:rsidRDefault="000C0C8B" w:rsidP="00525695">
      <w:pPr>
        <w:pStyle w:val="Body1-Rule"/>
      </w:pPr>
    </w:p>
    <w:p w14:paraId="6112DDED" w14:textId="48002FCA" w:rsidR="00FF0B9A" w:rsidRDefault="000C0C8B" w:rsidP="00FF0B9A">
      <w:pPr>
        <w:pStyle w:val="Body1"/>
        <w:numPr>
          <w:ilvl w:val="0"/>
          <w:numId w:val="12"/>
        </w:numPr>
      </w:pPr>
      <w:r w:rsidRPr="000C0C8B">
        <w:rPr>
          <w:b/>
          <w:bCs/>
        </w:rPr>
        <w:t>Vishing.</w:t>
      </w:r>
      <w:r>
        <w:t xml:space="preserve"> </w:t>
      </w:r>
      <w:r w:rsidR="009553CB">
        <w:t>In v</w:t>
      </w:r>
      <w:r w:rsidR="00720A8E">
        <w:t xml:space="preserve">ishing </w:t>
      </w:r>
      <w:r w:rsidR="00C57E05">
        <w:t>attacks</w:t>
      </w:r>
      <w:r w:rsidR="009553CB">
        <w:t xml:space="preserve">, </w:t>
      </w:r>
      <w:r w:rsidR="006942FD">
        <w:t xml:space="preserve">scammers use phone calls or voice messages to </w:t>
      </w:r>
      <w:r w:rsidR="002A3FD5">
        <w:t xml:space="preserve">impersonate legitimate businesses and </w:t>
      </w:r>
      <w:r w:rsidR="006942FD">
        <w:t xml:space="preserve">trick you into </w:t>
      </w:r>
      <w:r w:rsidR="00C57E05">
        <w:t xml:space="preserve">giving </w:t>
      </w:r>
      <w:r w:rsidR="002A3FD5">
        <w:t xml:space="preserve">them </w:t>
      </w:r>
      <w:r w:rsidR="00C57E05">
        <w:t>money or revealing personal information.</w:t>
      </w:r>
      <w:r w:rsidR="002A3FD5">
        <w:t xml:space="preserve">  Sometimes these fraudulent calls are made by actual people</w:t>
      </w:r>
      <w:r w:rsidR="00D5176C">
        <w:t>;</w:t>
      </w:r>
      <w:r w:rsidR="002A3FD5">
        <w:t xml:space="preserve"> other times they are done via robocalls. Worse yet, the scammers may spoof phone numbers that belong to real companies </w:t>
      </w:r>
      <w:r w:rsidR="00E27B20">
        <w:t xml:space="preserve">or individuals </w:t>
      </w:r>
      <w:r w:rsidR="00CF14CD">
        <w:t xml:space="preserve">to </w:t>
      </w:r>
      <w:r w:rsidR="00FE0028">
        <w:t>deceive you</w:t>
      </w:r>
      <w:r w:rsidR="00CF14CD">
        <w:t>.</w:t>
      </w:r>
    </w:p>
    <w:p w14:paraId="3C1E710F" w14:textId="4A363DE9" w:rsidR="00FF0B9A" w:rsidRDefault="00FF0B9A" w:rsidP="00FF0B9A">
      <w:pPr>
        <w:pStyle w:val="Body1"/>
        <w:numPr>
          <w:ilvl w:val="0"/>
          <w:numId w:val="12"/>
        </w:numPr>
      </w:pPr>
      <w:r>
        <w:rPr>
          <w:b/>
          <w:bCs/>
        </w:rPr>
        <w:t>Smishing.</w:t>
      </w:r>
      <w:r>
        <w:t xml:space="preserve"> In smishing attacks, scammers send phishing messages via text messages or messaging apps to your smart phone or tablet. Like phishing e-mails, you are prompted to open a link to access a website or app. The link may take you to a login page to enter your username and password, a form to provide your personal information, or a malicious app that infects your device.</w:t>
      </w:r>
    </w:p>
    <w:p w14:paraId="258DE08E" w14:textId="0933540A" w:rsidR="00525695" w:rsidRPr="003B44FE" w:rsidRDefault="000C0C8B" w:rsidP="00525695">
      <w:pPr>
        <w:pStyle w:val="Heading2"/>
      </w:pPr>
      <w:r>
        <w:t>Common Vishing and Smishing Scams</w:t>
      </w:r>
    </w:p>
    <w:p w14:paraId="6CC69C78" w14:textId="65E59792" w:rsidR="000C0C8B" w:rsidRDefault="006067BA" w:rsidP="00FF0B9A">
      <w:pPr>
        <w:pStyle w:val="Body1-Rule"/>
      </w:pPr>
      <w:r>
        <w:t xml:space="preserve">Below </w:t>
      </w:r>
      <w:r w:rsidR="00FF0B9A">
        <w:t xml:space="preserve">are </w:t>
      </w:r>
      <w:r>
        <w:t xml:space="preserve">examples of </w:t>
      </w:r>
      <w:r w:rsidR="00FF0B9A">
        <w:t>common Vishing and Smishing Scams to look out for.</w:t>
      </w:r>
    </w:p>
    <w:p w14:paraId="3D34A412" w14:textId="33F49E59" w:rsidR="000C0C8B" w:rsidRDefault="000C0C8B" w:rsidP="000C0C8B">
      <w:pPr>
        <w:pStyle w:val="Body1"/>
        <w:numPr>
          <w:ilvl w:val="0"/>
          <w:numId w:val="9"/>
        </w:numPr>
      </w:pPr>
      <w:r w:rsidRPr="00290EEE">
        <w:rPr>
          <w:b/>
          <w:bCs/>
        </w:rPr>
        <w:t>Demand</w:t>
      </w:r>
      <w:r>
        <w:rPr>
          <w:b/>
          <w:bCs/>
        </w:rPr>
        <w:t>s</w:t>
      </w:r>
      <w:r w:rsidRPr="00290EEE">
        <w:rPr>
          <w:b/>
          <w:bCs/>
        </w:rPr>
        <w:t xml:space="preserve"> for </w:t>
      </w:r>
      <w:r w:rsidR="006067BA">
        <w:rPr>
          <w:b/>
          <w:bCs/>
        </w:rPr>
        <w:t>p</w:t>
      </w:r>
      <w:r w:rsidRPr="00290EEE">
        <w:rPr>
          <w:b/>
          <w:bCs/>
        </w:rPr>
        <w:t>ayment</w:t>
      </w:r>
      <w:r>
        <w:t xml:space="preserve">. The </w:t>
      </w:r>
      <w:r w:rsidR="00FF0B9A">
        <w:t xml:space="preserve">scammer </w:t>
      </w:r>
      <w:r>
        <w:t>pretends to work for a government agency such as the IRS and tells you that you owe money. They may threaten that you will be fined or even arrested if you do not pay.</w:t>
      </w:r>
    </w:p>
    <w:p w14:paraId="27872E64" w14:textId="111A9CB2" w:rsidR="000C0C8B" w:rsidRDefault="000C0C8B" w:rsidP="000C0C8B">
      <w:pPr>
        <w:pStyle w:val="Body1"/>
        <w:numPr>
          <w:ilvl w:val="0"/>
          <w:numId w:val="9"/>
        </w:numPr>
      </w:pPr>
      <w:r w:rsidRPr="003144C6">
        <w:rPr>
          <w:b/>
          <w:bCs/>
        </w:rPr>
        <w:lastRenderedPageBreak/>
        <w:t>Account verification</w:t>
      </w:r>
      <w:r>
        <w:rPr>
          <w:b/>
          <w:bCs/>
        </w:rPr>
        <w:t xml:space="preserve">. </w:t>
      </w:r>
      <w:r>
        <w:t xml:space="preserve">The </w:t>
      </w:r>
      <w:r w:rsidR="00FF0B9A">
        <w:t>scammer</w:t>
      </w:r>
      <w:r>
        <w:t xml:space="preserve"> poses as an employee of your bank or credit card company and states that they noticed unusual activity on your account.</w:t>
      </w:r>
      <w:r w:rsidR="00317A39">
        <w:t xml:space="preserve"> You are asked to provide personal information to verify your account.</w:t>
      </w:r>
    </w:p>
    <w:p w14:paraId="080B82BB" w14:textId="4A6B7BCC" w:rsidR="000C0C8B" w:rsidRDefault="000C0C8B" w:rsidP="000C0C8B">
      <w:pPr>
        <w:pStyle w:val="Body1"/>
        <w:numPr>
          <w:ilvl w:val="0"/>
          <w:numId w:val="9"/>
        </w:numPr>
      </w:pPr>
      <w:r>
        <w:rPr>
          <w:b/>
          <w:bCs/>
        </w:rPr>
        <w:t xml:space="preserve">Program </w:t>
      </w:r>
      <w:r w:rsidR="006067BA">
        <w:rPr>
          <w:b/>
          <w:bCs/>
        </w:rPr>
        <w:t>e</w:t>
      </w:r>
      <w:r>
        <w:rPr>
          <w:b/>
          <w:bCs/>
        </w:rPr>
        <w:t xml:space="preserve">nrollment. </w:t>
      </w:r>
      <w:r>
        <w:t xml:space="preserve">The </w:t>
      </w:r>
      <w:r w:rsidR="00FF0B9A">
        <w:t>scammer</w:t>
      </w:r>
      <w:r>
        <w:t xml:space="preserve"> represents themselves as a representative of a government program such as </w:t>
      </w:r>
      <w:r w:rsidR="00E27B20">
        <w:t xml:space="preserve">Medicaid </w:t>
      </w:r>
      <w:r>
        <w:t>and offers to help you with your benefits.</w:t>
      </w:r>
      <w:r w:rsidR="00317A39">
        <w:t xml:space="preserve"> You are asked for your personal or financial information to complete enrollment.</w:t>
      </w:r>
    </w:p>
    <w:p w14:paraId="66FDCF05" w14:textId="24EF4316" w:rsidR="00FF0B9A" w:rsidRPr="00FF0B9A" w:rsidRDefault="00FF0B9A" w:rsidP="00FF0B9A">
      <w:pPr>
        <w:pStyle w:val="Body1"/>
        <w:numPr>
          <w:ilvl w:val="0"/>
          <w:numId w:val="9"/>
        </w:numPr>
        <w:rPr>
          <w:b/>
          <w:bCs/>
        </w:rPr>
      </w:pPr>
      <w:r w:rsidRPr="00B4680D">
        <w:rPr>
          <w:b/>
          <w:bCs/>
        </w:rPr>
        <w:t>Order</w:t>
      </w:r>
      <w:r>
        <w:rPr>
          <w:b/>
          <w:bCs/>
        </w:rPr>
        <w:t>/</w:t>
      </w:r>
      <w:r w:rsidR="006067BA">
        <w:rPr>
          <w:b/>
          <w:bCs/>
        </w:rPr>
        <w:t>s</w:t>
      </w:r>
      <w:r>
        <w:rPr>
          <w:b/>
          <w:bCs/>
        </w:rPr>
        <w:t>hipping</w:t>
      </w:r>
      <w:r w:rsidRPr="00B4680D">
        <w:rPr>
          <w:b/>
          <w:bCs/>
        </w:rPr>
        <w:t xml:space="preserve"> </w:t>
      </w:r>
      <w:r w:rsidR="006067BA">
        <w:rPr>
          <w:b/>
          <w:bCs/>
        </w:rPr>
        <w:t>c</w:t>
      </w:r>
      <w:r w:rsidRPr="00B4680D">
        <w:rPr>
          <w:b/>
          <w:bCs/>
        </w:rPr>
        <w:t>onfirmation.</w:t>
      </w:r>
      <w:r>
        <w:t xml:space="preserve"> The scammer sends you a link to track a package or confirm your order, even though you did not order anything recently.</w:t>
      </w:r>
      <w:r w:rsidR="00317A39">
        <w:t xml:space="preserve"> The link may ask for your username and password or install malicious software on your device.</w:t>
      </w:r>
    </w:p>
    <w:p w14:paraId="7D05F0DA" w14:textId="09ED7ABD" w:rsidR="00FF0B9A" w:rsidRPr="00FF0B9A" w:rsidRDefault="00FF0B9A" w:rsidP="00FF0B9A">
      <w:pPr>
        <w:pStyle w:val="Body1"/>
        <w:numPr>
          <w:ilvl w:val="0"/>
          <w:numId w:val="9"/>
        </w:numPr>
        <w:rPr>
          <w:b/>
          <w:bCs/>
        </w:rPr>
      </w:pPr>
      <w:r w:rsidRPr="003144C6">
        <w:rPr>
          <w:b/>
          <w:bCs/>
        </w:rPr>
        <w:t>Winning a prize.</w:t>
      </w:r>
      <w:r>
        <w:rPr>
          <w:b/>
          <w:bCs/>
        </w:rPr>
        <w:t xml:space="preserve"> </w:t>
      </w:r>
      <w:r>
        <w:t>The scammer informs you that you won a contest. From there, they may ask for personal information or walk you through accessing your bank account so you can receive a deposit.</w:t>
      </w:r>
    </w:p>
    <w:p w14:paraId="798C28B8" w14:textId="32AC3C2D" w:rsidR="000C0C8B" w:rsidRPr="00317A39" w:rsidRDefault="000C0C8B" w:rsidP="00317A39">
      <w:pPr>
        <w:pStyle w:val="Body1"/>
        <w:numPr>
          <w:ilvl w:val="0"/>
          <w:numId w:val="9"/>
        </w:numPr>
        <w:rPr>
          <w:b/>
          <w:bCs/>
        </w:rPr>
      </w:pPr>
      <w:r w:rsidRPr="00AA4C21">
        <w:rPr>
          <w:b/>
          <w:bCs/>
        </w:rPr>
        <w:t xml:space="preserve">Tech </w:t>
      </w:r>
      <w:r w:rsidR="006067BA">
        <w:rPr>
          <w:b/>
          <w:bCs/>
        </w:rPr>
        <w:t>s</w:t>
      </w:r>
      <w:r w:rsidRPr="00AA4C21">
        <w:rPr>
          <w:b/>
          <w:bCs/>
        </w:rPr>
        <w:t xml:space="preserve">upport. </w:t>
      </w:r>
      <w:r>
        <w:t xml:space="preserve">The </w:t>
      </w:r>
      <w:r w:rsidR="00FF0B9A">
        <w:t>scammer</w:t>
      </w:r>
      <w:r>
        <w:t xml:space="preserve"> offers to fix a computer problem that you didn’t even know you had. They may ask you to visit their support website, install software to give them remote control, or provide them with your accounts and passwords.</w:t>
      </w:r>
    </w:p>
    <w:p w14:paraId="17BA87BB" w14:textId="1F318841" w:rsidR="00525695" w:rsidRPr="003B44FE" w:rsidRDefault="00317A39" w:rsidP="00525695">
      <w:pPr>
        <w:pStyle w:val="Heading2"/>
      </w:pPr>
      <w:r>
        <w:t>How to Protect Yourself</w:t>
      </w:r>
      <w:r w:rsidR="008904C1">
        <w:t xml:space="preserve"> from Vishing and Smishing Scams</w:t>
      </w:r>
    </w:p>
    <w:p w14:paraId="15CCB976" w14:textId="0BFC3D22" w:rsidR="00003781" w:rsidRDefault="00003781" w:rsidP="00F926D6">
      <w:pPr>
        <w:pStyle w:val="Body1-Rule"/>
      </w:pPr>
      <w:r>
        <w:t xml:space="preserve">Here are some tips to help protect yourself from both </w:t>
      </w:r>
      <w:r w:rsidR="006067BA">
        <w:t>v</w:t>
      </w:r>
      <w:r>
        <w:t xml:space="preserve">ishing and </w:t>
      </w:r>
      <w:r w:rsidR="006067BA">
        <w:t>s</w:t>
      </w:r>
      <w:r>
        <w:t>mishing scams.</w:t>
      </w:r>
    </w:p>
    <w:p w14:paraId="7C44B553" w14:textId="02242387" w:rsidR="00FC1CA8" w:rsidRPr="00FC1CA8" w:rsidRDefault="00FC1CA8" w:rsidP="00B02540">
      <w:pPr>
        <w:pStyle w:val="Body1"/>
        <w:numPr>
          <w:ilvl w:val="0"/>
          <w:numId w:val="14"/>
        </w:numPr>
      </w:pPr>
      <w:r w:rsidRPr="00FC1CA8">
        <w:rPr>
          <w:b/>
          <w:bCs/>
        </w:rPr>
        <w:t xml:space="preserve">Pause, </w:t>
      </w:r>
      <w:r w:rsidR="006067BA">
        <w:rPr>
          <w:b/>
          <w:bCs/>
        </w:rPr>
        <w:t>t</w:t>
      </w:r>
      <w:r w:rsidRPr="00FC1CA8">
        <w:rPr>
          <w:b/>
          <w:bCs/>
        </w:rPr>
        <w:t xml:space="preserve">hink, and </w:t>
      </w:r>
      <w:r w:rsidR="006067BA">
        <w:rPr>
          <w:b/>
          <w:bCs/>
        </w:rPr>
        <w:t>a</w:t>
      </w:r>
      <w:r w:rsidRPr="00FC1CA8">
        <w:rPr>
          <w:b/>
          <w:bCs/>
        </w:rPr>
        <w:t>ct.</w:t>
      </w:r>
      <w:r>
        <w:t xml:space="preserve"> Scammers will stress a sense of urgency to trick you into doing what they want. Don’t take the bait</w:t>
      </w:r>
      <w:r w:rsidR="00D5176C">
        <w:t>.</w:t>
      </w:r>
      <w:r>
        <w:t xml:space="preserve"> </w:t>
      </w:r>
      <w:r w:rsidR="00D5176C">
        <w:t>T</w:t>
      </w:r>
      <w:r>
        <w:t>ake time to think about what you are being asked to do and why before you take any actions.</w:t>
      </w:r>
      <w:r w:rsidR="007D28E3">
        <w:t xml:space="preserve"> Think twice before clicking on links in text messages. Instead, visit the organization’s website directly to ensure you are communicating with the real business.</w:t>
      </w:r>
    </w:p>
    <w:p w14:paraId="0501F7CD" w14:textId="3F739DF4" w:rsidR="007D28E3" w:rsidRPr="007D28E3" w:rsidRDefault="00330137" w:rsidP="00B02540">
      <w:pPr>
        <w:pStyle w:val="Body1"/>
        <w:numPr>
          <w:ilvl w:val="0"/>
          <w:numId w:val="14"/>
        </w:numPr>
      </w:pPr>
      <w:r w:rsidRPr="00330137">
        <w:rPr>
          <w:b/>
          <w:bCs/>
        </w:rPr>
        <w:t xml:space="preserve">Do not answer </w:t>
      </w:r>
      <w:r w:rsidR="00FC1CA8">
        <w:rPr>
          <w:b/>
          <w:bCs/>
        </w:rPr>
        <w:t>the phone</w:t>
      </w:r>
      <w:r w:rsidRPr="00330137">
        <w:rPr>
          <w:b/>
          <w:bCs/>
        </w:rPr>
        <w:t xml:space="preserve"> or respond to tex</w:t>
      </w:r>
      <w:r>
        <w:rPr>
          <w:b/>
          <w:bCs/>
        </w:rPr>
        <w:t>t</w:t>
      </w:r>
      <w:r w:rsidR="00FC1CA8">
        <w:rPr>
          <w:b/>
          <w:bCs/>
        </w:rPr>
        <w:t>s from unknown numbers</w:t>
      </w:r>
      <w:r>
        <w:rPr>
          <w:b/>
          <w:bCs/>
        </w:rPr>
        <w:t xml:space="preserve">. </w:t>
      </w:r>
      <w:r>
        <w:t xml:space="preserve">If </w:t>
      </w:r>
      <w:r w:rsidR="00FC1CA8">
        <w:t xml:space="preserve">the scammers can’t reach you, </w:t>
      </w:r>
      <w:r w:rsidR="00D5176C">
        <w:t>they</w:t>
      </w:r>
      <w:r w:rsidR="00FC1CA8">
        <w:t xml:space="preserve"> can’t </w:t>
      </w:r>
      <w:r w:rsidR="00E27B20">
        <w:t>trick</w:t>
      </w:r>
      <w:r w:rsidR="00FC1CA8">
        <w:t xml:space="preserve"> you. If you do answer the call, hang up immediately.</w:t>
      </w:r>
    </w:p>
    <w:p w14:paraId="5E75D079" w14:textId="1E480359" w:rsidR="00D964CA" w:rsidRDefault="00D964CA" w:rsidP="00B02540">
      <w:pPr>
        <w:pStyle w:val="Body1"/>
        <w:numPr>
          <w:ilvl w:val="0"/>
          <w:numId w:val="14"/>
        </w:numPr>
      </w:pPr>
      <w:r w:rsidRPr="00D964CA">
        <w:rPr>
          <w:b/>
          <w:bCs/>
        </w:rPr>
        <w:t>Keep your personal information private.</w:t>
      </w:r>
      <w:r>
        <w:t xml:space="preserve"> Never give out personal information such as account numbers, Social Security </w:t>
      </w:r>
      <w:r w:rsidR="00D5176C">
        <w:t>n</w:t>
      </w:r>
      <w:r>
        <w:t xml:space="preserve">umbers, passwords, or </w:t>
      </w:r>
      <w:hyperlink r:id="rId6" w:history="1">
        <w:r w:rsidRPr="00DD5094">
          <w:rPr>
            <w:rStyle w:val="Hyperlink"/>
          </w:rPr>
          <w:t>Multi-Factor Authentication (MFA)</w:t>
        </w:r>
      </w:hyperlink>
      <w:r>
        <w:t xml:space="preserve"> codes to unknown people.</w:t>
      </w:r>
    </w:p>
    <w:p w14:paraId="65107224" w14:textId="4BB53304" w:rsidR="007D28E3" w:rsidRDefault="007D28E3" w:rsidP="00B02540">
      <w:pPr>
        <w:pStyle w:val="Body1"/>
        <w:numPr>
          <w:ilvl w:val="0"/>
          <w:numId w:val="14"/>
        </w:numPr>
      </w:pPr>
      <w:r w:rsidRPr="00D964CA">
        <w:rPr>
          <w:b/>
          <w:bCs/>
        </w:rPr>
        <w:t>Verify the source.</w:t>
      </w:r>
      <w:r>
        <w:t xml:space="preserve"> If you receive a message from someone who says they represent a company or a government agency, hang up and contact them by using the contact information posted on the organization’s website.</w:t>
      </w:r>
    </w:p>
    <w:p w14:paraId="41FA105D" w14:textId="0373DADE" w:rsidR="00330137" w:rsidRDefault="00D964CA" w:rsidP="00B02540">
      <w:pPr>
        <w:pStyle w:val="Body1"/>
        <w:numPr>
          <w:ilvl w:val="0"/>
          <w:numId w:val="14"/>
        </w:numPr>
      </w:pPr>
      <w:r>
        <w:rPr>
          <w:b/>
          <w:bCs/>
        </w:rPr>
        <w:t xml:space="preserve">Enable strong security on your accounts. </w:t>
      </w:r>
      <w:r w:rsidR="006C55F5" w:rsidRPr="006C55F5">
        <w:t>Creating strong and unique passwords is still a security best practice for protecting your personal and financial information. If you have difficulty creating unique passwords for each of your accounts, consider using password generators and managers to develop more complex passwords and store them securely as well. Enable MFA when available as an added layer of protection for your online accounts.</w:t>
      </w:r>
    </w:p>
    <w:p w14:paraId="6DC77724" w14:textId="77777777" w:rsidR="00B9394F" w:rsidRDefault="00B9394F">
      <w:pPr>
        <w:rPr>
          <w:rFonts w:ascii="Arial" w:hAnsi="Arial" w:cs="Arial"/>
          <w:b/>
          <w:bCs/>
          <w:color w:val="003B5C"/>
          <w:sz w:val="30"/>
          <w:szCs w:val="32"/>
        </w:rPr>
      </w:pPr>
      <w:r>
        <w:br w:type="page"/>
      </w:r>
    </w:p>
    <w:p w14:paraId="29BB8B9A" w14:textId="42C3D4CC" w:rsidR="00B02540" w:rsidRPr="003B44FE" w:rsidRDefault="00B02540" w:rsidP="00B02540">
      <w:pPr>
        <w:pStyle w:val="Heading2"/>
      </w:pPr>
      <w:r>
        <w:lastRenderedPageBreak/>
        <w:t>Additional Resources</w:t>
      </w:r>
    </w:p>
    <w:p w14:paraId="44AAA1B6" w14:textId="77777777" w:rsidR="00B9394F" w:rsidRDefault="00000000" w:rsidP="00EC3970">
      <w:pPr>
        <w:pStyle w:val="Body1-Rule"/>
        <w:numPr>
          <w:ilvl w:val="0"/>
          <w:numId w:val="15"/>
        </w:numPr>
      </w:pPr>
      <w:hyperlink r:id="rId7" w:history="1">
        <w:r w:rsidR="00B9394F">
          <w:rPr>
            <w:rStyle w:val="Hyperlink"/>
          </w:rPr>
          <w:t>FCC: Caller ID Spoofing</w:t>
        </w:r>
      </w:hyperlink>
    </w:p>
    <w:p w14:paraId="64C68F52" w14:textId="77777777" w:rsidR="00B9394F" w:rsidRDefault="00000000" w:rsidP="00EC3970">
      <w:pPr>
        <w:pStyle w:val="Body1-Rule"/>
        <w:numPr>
          <w:ilvl w:val="0"/>
          <w:numId w:val="15"/>
        </w:numPr>
      </w:pPr>
      <w:hyperlink r:id="rId8" w:history="1">
        <w:r w:rsidR="00B9394F">
          <w:rPr>
            <w:rStyle w:val="Hyperlink"/>
          </w:rPr>
          <w:t>CISA: Avoiding Social Engineering and Phishing Attacks</w:t>
        </w:r>
      </w:hyperlink>
    </w:p>
    <w:p w14:paraId="13DA4571" w14:textId="18328289" w:rsidR="00EC3970" w:rsidRDefault="00B9394F" w:rsidP="00B9394F">
      <w:pPr>
        <w:pStyle w:val="Body1-Rule"/>
      </w:pPr>
      <w:r>
        <w:t xml:space="preserve">  </w:t>
      </w:r>
    </w:p>
    <w:p w14:paraId="707D0B88" w14:textId="37A6AD15" w:rsidR="00525695" w:rsidRDefault="00525695" w:rsidP="00525695">
      <w:pPr>
        <w:pStyle w:val="Body1-Rule"/>
      </w:pPr>
    </w:p>
    <w:p w14:paraId="1F981DCA" w14:textId="77777777" w:rsidR="00B02540" w:rsidRDefault="00B02540" w:rsidP="00525695">
      <w:pPr>
        <w:pStyle w:val="Body1-Rule"/>
      </w:pPr>
    </w:p>
    <w:p w14:paraId="08304DCE" w14:textId="77777777" w:rsidR="00525695" w:rsidRDefault="00525695" w:rsidP="00525695">
      <w:pPr>
        <w:pStyle w:val="Body1"/>
      </w:pPr>
      <w:r w:rsidRPr="00042A0A">
        <w:rPr>
          <w:noProof/>
        </w:rPr>
        <w:drawing>
          <wp:inline distT="0" distB="0" distL="0" distR="0" wp14:anchorId="55B60EEA" wp14:editId="446707BE">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t xml:space="preserve"> </w:t>
      </w:r>
      <w:r w:rsidRPr="00042A0A">
        <w:rPr>
          <w:noProof/>
        </w:rPr>
        <w:drawing>
          <wp:inline distT="0" distB="0" distL="0" distR="0" wp14:anchorId="3FA0CA9B" wp14:editId="16897A32">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40259E58" w14:textId="77777777" w:rsidR="00525695" w:rsidRDefault="00525695" w:rsidP="00525695">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66ABA7AC" w14:textId="7404EEF7" w:rsidR="00185E8B" w:rsidRPr="007E5108" w:rsidRDefault="00525695" w:rsidP="004F3653">
      <w:pPr>
        <w:pStyle w:val="P2"/>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p w14:paraId="4217C459" w14:textId="77777777" w:rsidR="00A7610D" w:rsidRPr="004D7D25" w:rsidRDefault="00A7610D">
      <w:pPr>
        <w:rPr>
          <w:rFonts w:ascii="Arial" w:hAnsi="Arial" w:cs="Arial"/>
          <w:sz w:val="24"/>
          <w:szCs w:val="24"/>
        </w:rPr>
      </w:pPr>
    </w:p>
    <w:sectPr w:rsidR="00A7610D" w:rsidRPr="004D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16F"/>
    <w:multiLevelType w:val="hybridMultilevel"/>
    <w:tmpl w:val="ACD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2C17"/>
    <w:multiLevelType w:val="hybridMultilevel"/>
    <w:tmpl w:val="45EA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8656D"/>
    <w:multiLevelType w:val="hybridMultilevel"/>
    <w:tmpl w:val="AA5E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74104"/>
    <w:multiLevelType w:val="hybridMultilevel"/>
    <w:tmpl w:val="F60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1136"/>
    <w:multiLevelType w:val="hybridMultilevel"/>
    <w:tmpl w:val="DAD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57E09"/>
    <w:multiLevelType w:val="hybridMultilevel"/>
    <w:tmpl w:val="D63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45578"/>
    <w:multiLevelType w:val="multilevel"/>
    <w:tmpl w:val="A17CA2D0"/>
    <w:lvl w:ilvl="0">
      <w:start w:val="1"/>
      <w:numFmt w:val="decimal"/>
      <w:lvlText w:val="%1."/>
      <w:lvlJc w:val="center"/>
      <w:pPr>
        <w:ind w:left="1080" w:hanging="360"/>
      </w:pPr>
      <w:rPr>
        <w:rFonts w:hint="default"/>
      </w:rPr>
    </w:lvl>
    <w:lvl w:ilvl="1">
      <w:start w:val="1"/>
      <w:numFmt w:val="lowerLetter"/>
      <w:lvlText w:val="%2."/>
      <w:lvlJc w:val="left"/>
      <w:pPr>
        <w:ind w:left="1800" w:hanging="360"/>
      </w:pPr>
      <w:rPr>
        <w:rFonts w:ascii="Verdana" w:hAnsi="Verdana"/>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5D76680"/>
    <w:multiLevelType w:val="hybridMultilevel"/>
    <w:tmpl w:val="B55898E8"/>
    <w:lvl w:ilvl="0" w:tplc="41280F1A">
      <w:start w:val="181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51969"/>
    <w:multiLevelType w:val="hybridMultilevel"/>
    <w:tmpl w:val="0470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12041"/>
    <w:multiLevelType w:val="hybridMultilevel"/>
    <w:tmpl w:val="4BA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D5726"/>
    <w:multiLevelType w:val="hybridMultilevel"/>
    <w:tmpl w:val="1E3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968D4"/>
    <w:multiLevelType w:val="multilevel"/>
    <w:tmpl w:val="2D62736E"/>
    <w:styleLink w:val="Advisory"/>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4D35C2"/>
    <w:multiLevelType w:val="hybridMultilevel"/>
    <w:tmpl w:val="45AC45C8"/>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86197"/>
    <w:multiLevelType w:val="hybridMultilevel"/>
    <w:tmpl w:val="4A74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118883">
    <w:abstractNumId w:val="7"/>
  </w:num>
  <w:num w:numId="2" w16cid:durableId="278220584">
    <w:abstractNumId w:val="12"/>
  </w:num>
  <w:num w:numId="3" w16cid:durableId="868302818">
    <w:abstractNumId w:val="4"/>
  </w:num>
  <w:num w:numId="4" w16cid:durableId="506988968">
    <w:abstractNumId w:val="13"/>
  </w:num>
  <w:num w:numId="5" w16cid:durableId="1505783589">
    <w:abstractNumId w:val="8"/>
  </w:num>
  <w:num w:numId="6" w16cid:durableId="1497961267">
    <w:abstractNumId w:val="10"/>
  </w:num>
  <w:num w:numId="7" w16cid:durableId="1121269940">
    <w:abstractNumId w:val="6"/>
  </w:num>
  <w:num w:numId="8" w16cid:durableId="51539752">
    <w:abstractNumId w:val="9"/>
  </w:num>
  <w:num w:numId="9" w16cid:durableId="1542472726">
    <w:abstractNumId w:val="2"/>
  </w:num>
  <w:num w:numId="10" w16cid:durableId="593325823">
    <w:abstractNumId w:val="0"/>
  </w:num>
  <w:num w:numId="11" w16cid:durableId="1093283033">
    <w:abstractNumId w:val="1"/>
  </w:num>
  <w:num w:numId="12" w16cid:durableId="182477009">
    <w:abstractNumId w:val="3"/>
  </w:num>
  <w:num w:numId="13" w16cid:durableId="722217298">
    <w:abstractNumId w:val="11"/>
  </w:num>
  <w:num w:numId="14" w16cid:durableId="1704818530">
    <w:abstractNumId w:val="5"/>
  </w:num>
  <w:num w:numId="15" w16cid:durableId="5981009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09"/>
    <w:rsid w:val="00003781"/>
    <w:rsid w:val="000625EC"/>
    <w:rsid w:val="000C0C8B"/>
    <w:rsid w:val="00185E8B"/>
    <w:rsid w:val="00221782"/>
    <w:rsid w:val="002266AF"/>
    <w:rsid w:val="00256685"/>
    <w:rsid w:val="00290EEE"/>
    <w:rsid w:val="002A3FD5"/>
    <w:rsid w:val="002D1BB7"/>
    <w:rsid w:val="003144C6"/>
    <w:rsid w:val="00316BD8"/>
    <w:rsid w:val="00317A39"/>
    <w:rsid w:val="00330137"/>
    <w:rsid w:val="003B401A"/>
    <w:rsid w:val="00401766"/>
    <w:rsid w:val="004A4630"/>
    <w:rsid w:val="004A4D93"/>
    <w:rsid w:val="004B2DB7"/>
    <w:rsid w:val="004D3587"/>
    <w:rsid w:val="004D7D25"/>
    <w:rsid w:val="004E254D"/>
    <w:rsid w:val="004E2D11"/>
    <w:rsid w:val="004F3653"/>
    <w:rsid w:val="004F54E9"/>
    <w:rsid w:val="004F5B71"/>
    <w:rsid w:val="004F718A"/>
    <w:rsid w:val="005224A3"/>
    <w:rsid w:val="00525695"/>
    <w:rsid w:val="006067BA"/>
    <w:rsid w:val="00611E27"/>
    <w:rsid w:val="00676003"/>
    <w:rsid w:val="006942FD"/>
    <w:rsid w:val="006B29C9"/>
    <w:rsid w:val="006B7333"/>
    <w:rsid w:val="006C55F5"/>
    <w:rsid w:val="006C61BC"/>
    <w:rsid w:val="00720A8E"/>
    <w:rsid w:val="007807C3"/>
    <w:rsid w:val="007A0C0B"/>
    <w:rsid w:val="007D28E3"/>
    <w:rsid w:val="007E5108"/>
    <w:rsid w:val="0081264C"/>
    <w:rsid w:val="00845010"/>
    <w:rsid w:val="008904C1"/>
    <w:rsid w:val="00890B43"/>
    <w:rsid w:val="00893CB8"/>
    <w:rsid w:val="008A1BB4"/>
    <w:rsid w:val="008E208A"/>
    <w:rsid w:val="00926349"/>
    <w:rsid w:val="00953E6F"/>
    <w:rsid w:val="009553CB"/>
    <w:rsid w:val="009629AC"/>
    <w:rsid w:val="00A04DFE"/>
    <w:rsid w:val="00A1544D"/>
    <w:rsid w:val="00A15DF6"/>
    <w:rsid w:val="00A3089A"/>
    <w:rsid w:val="00A6544C"/>
    <w:rsid w:val="00A7610D"/>
    <w:rsid w:val="00A85108"/>
    <w:rsid w:val="00AA4C21"/>
    <w:rsid w:val="00B01E20"/>
    <w:rsid w:val="00B02540"/>
    <w:rsid w:val="00B41D5A"/>
    <w:rsid w:val="00B4680D"/>
    <w:rsid w:val="00B64EC1"/>
    <w:rsid w:val="00B856A7"/>
    <w:rsid w:val="00B9394F"/>
    <w:rsid w:val="00B94F56"/>
    <w:rsid w:val="00BE0F4A"/>
    <w:rsid w:val="00C22750"/>
    <w:rsid w:val="00C57E05"/>
    <w:rsid w:val="00C604EB"/>
    <w:rsid w:val="00C73E25"/>
    <w:rsid w:val="00CB57B1"/>
    <w:rsid w:val="00CF14CD"/>
    <w:rsid w:val="00D24230"/>
    <w:rsid w:val="00D5176C"/>
    <w:rsid w:val="00D85209"/>
    <w:rsid w:val="00D964CA"/>
    <w:rsid w:val="00DD5094"/>
    <w:rsid w:val="00E27B20"/>
    <w:rsid w:val="00EC3970"/>
    <w:rsid w:val="00EC4A90"/>
    <w:rsid w:val="00F115BE"/>
    <w:rsid w:val="00F926D6"/>
    <w:rsid w:val="00FC1CA8"/>
    <w:rsid w:val="00FE0028"/>
    <w:rsid w:val="00FF0B9A"/>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8863"/>
  <w15:docId w15:val="{9CAD7D37-E803-4141-BFEA-C9917B47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dvisory">
    <w:name w:val="Advisory"/>
    <w:uiPriority w:val="99"/>
    <w:rsid w:val="004A4630"/>
    <w:pPr>
      <w:numPr>
        <w:numId w:val="2"/>
      </w:numPr>
    </w:pPr>
  </w:style>
  <w:style w:type="character" w:styleId="Hyperlink">
    <w:name w:val="Hyperlink"/>
    <w:basedOn w:val="DefaultParagraphFont"/>
    <w:uiPriority w:val="99"/>
    <w:unhideWhenUsed/>
    <w:rsid w:val="00FF7EAD"/>
    <w:rPr>
      <w:color w:val="0563C1"/>
      <w:u w:val="single"/>
    </w:rPr>
  </w:style>
  <w:style w:type="paragraph" w:styleId="NormalWeb">
    <w:name w:val="Normal (Web)"/>
    <w:basedOn w:val="Normal"/>
    <w:uiPriority w:val="99"/>
    <w:semiHidden/>
    <w:unhideWhenUsed/>
    <w:rsid w:val="00FF7EAD"/>
    <w:pPr>
      <w:spacing w:after="0" w:line="240" w:lineRule="auto"/>
    </w:pPr>
    <w:rPr>
      <w:rFonts w:ascii="Times New Roman" w:hAnsi="Times New Roman" w:cs="Times New Roman"/>
      <w:sz w:val="24"/>
      <w:szCs w:val="24"/>
    </w:rPr>
  </w:style>
  <w:style w:type="paragraph" w:styleId="NoSpacing">
    <w:name w:val="No Spacing"/>
    <w:uiPriority w:val="1"/>
    <w:qFormat/>
    <w:rsid w:val="00926349"/>
    <w:pPr>
      <w:spacing w:after="0" w:line="240" w:lineRule="auto"/>
    </w:pPr>
  </w:style>
  <w:style w:type="paragraph" w:styleId="BalloonText">
    <w:name w:val="Balloon Text"/>
    <w:basedOn w:val="Normal"/>
    <w:link w:val="BalloonTextChar"/>
    <w:uiPriority w:val="99"/>
    <w:semiHidden/>
    <w:unhideWhenUsed/>
    <w:rsid w:val="00A7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0D"/>
    <w:rPr>
      <w:rFonts w:ascii="Tahoma" w:hAnsi="Tahoma" w:cs="Tahoma"/>
      <w:sz w:val="16"/>
      <w:szCs w:val="16"/>
    </w:rPr>
  </w:style>
  <w:style w:type="paragraph" w:styleId="ListParagraph">
    <w:name w:val="List Paragraph"/>
    <w:basedOn w:val="Normal"/>
    <w:uiPriority w:val="34"/>
    <w:qFormat/>
    <w:rsid w:val="004D7D25"/>
    <w:pPr>
      <w:ind w:left="720"/>
      <w:contextualSpacing/>
    </w:pPr>
  </w:style>
  <w:style w:type="character" w:styleId="UnresolvedMention">
    <w:name w:val="Unresolved Mention"/>
    <w:basedOn w:val="DefaultParagraphFont"/>
    <w:uiPriority w:val="99"/>
    <w:semiHidden/>
    <w:unhideWhenUsed/>
    <w:rsid w:val="00185E8B"/>
    <w:rPr>
      <w:color w:val="605E5C"/>
      <w:shd w:val="clear" w:color="auto" w:fill="E1DFDD"/>
    </w:rPr>
  </w:style>
  <w:style w:type="paragraph" w:customStyle="1" w:styleId="Body1">
    <w:name w:val="Body1"/>
    <w:basedOn w:val="Normal"/>
    <w:qFormat/>
    <w:rsid w:val="00525695"/>
    <w:pPr>
      <w:snapToGrid w:val="0"/>
      <w:spacing w:before="120" w:after="0" w:line="280" w:lineRule="atLeast"/>
    </w:pPr>
    <w:rPr>
      <w:rFonts w:ascii="Arial" w:hAnsi="Arial"/>
      <w:sz w:val="20"/>
      <w:szCs w:val="20"/>
    </w:rPr>
  </w:style>
  <w:style w:type="paragraph" w:customStyle="1" w:styleId="P1-Bullet">
    <w:name w:val="P1-Bullet"/>
    <w:basedOn w:val="Body1"/>
    <w:qFormat/>
    <w:rsid w:val="00525695"/>
    <w:pPr>
      <w:numPr>
        <w:numId w:val="4"/>
      </w:numPr>
    </w:pPr>
  </w:style>
  <w:style w:type="paragraph" w:customStyle="1" w:styleId="P2">
    <w:name w:val="P2"/>
    <w:basedOn w:val="Body1"/>
    <w:qFormat/>
    <w:rsid w:val="00525695"/>
    <w:pPr>
      <w:spacing w:before="80" w:line="220" w:lineRule="atLeast"/>
    </w:pPr>
    <w:rPr>
      <w:sz w:val="16"/>
    </w:rPr>
  </w:style>
  <w:style w:type="paragraph" w:customStyle="1" w:styleId="Body1-Rule">
    <w:name w:val="Body1-Rule"/>
    <w:basedOn w:val="Body1"/>
    <w:qFormat/>
    <w:rsid w:val="00525695"/>
    <w:pPr>
      <w:pBdr>
        <w:top w:val="single" w:sz="8" w:space="6" w:color="9BBB59" w:themeColor="accent3"/>
      </w:pBdr>
    </w:pPr>
  </w:style>
  <w:style w:type="paragraph" w:customStyle="1" w:styleId="Heading1">
    <w:name w:val="Heading1"/>
    <w:basedOn w:val="Normal"/>
    <w:qFormat/>
    <w:rsid w:val="00525695"/>
    <w:pPr>
      <w:spacing w:after="0" w:line="720" w:lineRule="atLeast"/>
    </w:pPr>
    <w:rPr>
      <w:rFonts w:ascii="Arial" w:hAnsi="Arial" w:cs="Arial"/>
      <w:b/>
      <w:bCs/>
      <w:color w:val="003B5C"/>
      <w:spacing w:val="-4"/>
      <w:kern w:val="48"/>
      <w:sz w:val="72"/>
      <w:szCs w:val="72"/>
    </w:rPr>
  </w:style>
  <w:style w:type="paragraph" w:customStyle="1" w:styleId="Heading2">
    <w:name w:val="Heading2"/>
    <w:basedOn w:val="Normal"/>
    <w:qFormat/>
    <w:rsid w:val="00525695"/>
    <w:pPr>
      <w:keepNext/>
      <w:snapToGrid w:val="0"/>
      <w:spacing w:before="360" w:after="0" w:line="360" w:lineRule="atLeast"/>
    </w:pPr>
    <w:rPr>
      <w:rFonts w:ascii="Arial" w:hAnsi="Arial" w:cs="Arial"/>
      <w:b/>
      <w:bCs/>
      <w:color w:val="003B5C"/>
      <w:sz w:val="30"/>
      <w:szCs w:val="32"/>
    </w:rPr>
  </w:style>
  <w:style w:type="paragraph" w:customStyle="1" w:styleId="Heading4">
    <w:name w:val="Heading4"/>
    <w:basedOn w:val="Normal"/>
    <w:qFormat/>
    <w:rsid w:val="00525695"/>
    <w:pPr>
      <w:snapToGrid w:val="0"/>
      <w:spacing w:before="60" w:after="240" w:line="240" w:lineRule="atLeast"/>
    </w:pPr>
    <w:rPr>
      <w:rFonts w:ascii="Arial" w:hAnsi="Arial" w:cs="Arial"/>
      <w:b/>
      <w:bCs/>
      <w:color w:val="007DB3"/>
      <w:spacing w:val="4"/>
      <w:sz w:val="18"/>
      <w:szCs w:val="20"/>
    </w:rPr>
  </w:style>
  <w:style w:type="character" w:styleId="CommentReference">
    <w:name w:val="annotation reference"/>
    <w:basedOn w:val="DefaultParagraphFont"/>
    <w:uiPriority w:val="99"/>
    <w:semiHidden/>
    <w:unhideWhenUsed/>
    <w:rsid w:val="00A1544D"/>
    <w:rPr>
      <w:sz w:val="16"/>
      <w:szCs w:val="16"/>
    </w:rPr>
  </w:style>
  <w:style w:type="paragraph" w:styleId="CommentText">
    <w:name w:val="annotation text"/>
    <w:basedOn w:val="Normal"/>
    <w:link w:val="CommentTextChar"/>
    <w:uiPriority w:val="99"/>
    <w:semiHidden/>
    <w:unhideWhenUsed/>
    <w:rsid w:val="00A1544D"/>
    <w:pPr>
      <w:spacing w:line="240" w:lineRule="auto"/>
    </w:pPr>
    <w:rPr>
      <w:sz w:val="20"/>
      <w:szCs w:val="20"/>
    </w:rPr>
  </w:style>
  <w:style w:type="character" w:customStyle="1" w:styleId="CommentTextChar">
    <w:name w:val="Comment Text Char"/>
    <w:basedOn w:val="DefaultParagraphFont"/>
    <w:link w:val="CommentText"/>
    <w:uiPriority w:val="99"/>
    <w:semiHidden/>
    <w:rsid w:val="00A1544D"/>
    <w:rPr>
      <w:sz w:val="20"/>
      <w:szCs w:val="20"/>
    </w:rPr>
  </w:style>
  <w:style w:type="paragraph" w:styleId="CommentSubject">
    <w:name w:val="annotation subject"/>
    <w:basedOn w:val="CommentText"/>
    <w:next w:val="CommentText"/>
    <w:link w:val="CommentSubjectChar"/>
    <w:uiPriority w:val="99"/>
    <w:semiHidden/>
    <w:unhideWhenUsed/>
    <w:rsid w:val="00A1544D"/>
    <w:rPr>
      <w:b/>
      <w:bCs/>
    </w:rPr>
  </w:style>
  <w:style w:type="character" w:customStyle="1" w:styleId="CommentSubjectChar">
    <w:name w:val="Comment Subject Char"/>
    <w:basedOn w:val="CommentTextChar"/>
    <w:link w:val="CommentSubject"/>
    <w:uiPriority w:val="99"/>
    <w:semiHidden/>
    <w:rsid w:val="00A1544D"/>
    <w:rPr>
      <w:b/>
      <w:bCs/>
      <w:sz w:val="20"/>
      <w:szCs w:val="20"/>
    </w:rPr>
  </w:style>
  <w:style w:type="character" w:styleId="FollowedHyperlink">
    <w:name w:val="FollowedHyperlink"/>
    <w:basedOn w:val="DefaultParagraphFont"/>
    <w:uiPriority w:val="99"/>
    <w:semiHidden/>
    <w:unhideWhenUsed/>
    <w:rsid w:val="008E208A"/>
    <w:rPr>
      <w:color w:val="800080" w:themeColor="followedHyperlink"/>
      <w:u w:val="single"/>
    </w:rPr>
  </w:style>
  <w:style w:type="paragraph" w:styleId="Revision">
    <w:name w:val="Revision"/>
    <w:hidden/>
    <w:uiPriority w:val="99"/>
    <w:semiHidden/>
    <w:rsid w:val="00606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205">
      <w:bodyDiv w:val="1"/>
      <w:marLeft w:val="0"/>
      <w:marRight w:val="0"/>
      <w:marTop w:val="0"/>
      <w:marBottom w:val="0"/>
      <w:divBdr>
        <w:top w:val="none" w:sz="0" w:space="0" w:color="auto"/>
        <w:left w:val="none" w:sz="0" w:space="0" w:color="auto"/>
        <w:bottom w:val="none" w:sz="0" w:space="0" w:color="auto"/>
        <w:right w:val="none" w:sz="0" w:space="0" w:color="auto"/>
      </w:divBdr>
      <w:divsChild>
        <w:div w:id="1640309030">
          <w:marLeft w:val="0"/>
          <w:marRight w:val="0"/>
          <w:marTop w:val="0"/>
          <w:marBottom w:val="0"/>
          <w:divBdr>
            <w:top w:val="none" w:sz="0" w:space="0" w:color="auto"/>
            <w:left w:val="none" w:sz="0" w:space="0" w:color="auto"/>
            <w:bottom w:val="none" w:sz="0" w:space="0" w:color="auto"/>
            <w:right w:val="none" w:sz="0" w:space="0" w:color="auto"/>
          </w:divBdr>
          <w:divsChild>
            <w:div w:id="2086146115">
              <w:marLeft w:val="0"/>
              <w:marRight w:val="0"/>
              <w:marTop w:val="0"/>
              <w:marBottom w:val="0"/>
              <w:divBdr>
                <w:top w:val="none" w:sz="0" w:space="0" w:color="auto"/>
                <w:left w:val="none" w:sz="0" w:space="0" w:color="auto"/>
                <w:bottom w:val="none" w:sz="0" w:space="0" w:color="auto"/>
                <w:right w:val="none" w:sz="0" w:space="0" w:color="auto"/>
              </w:divBdr>
              <w:divsChild>
                <w:div w:id="10704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1245">
      <w:bodyDiv w:val="1"/>
      <w:marLeft w:val="0"/>
      <w:marRight w:val="0"/>
      <w:marTop w:val="0"/>
      <w:marBottom w:val="0"/>
      <w:divBdr>
        <w:top w:val="none" w:sz="0" w:space="0" w:color="auto"/>
        <w:left w:val="none" w:sz="0" w:space="0" w:color="auto"/>
        <w:bottom w:val="none" w:sz="0" w:space="0" w:color="auto"/>
        <w:right w:val="none" w:sz="0" w:space="0" w:color="auto"/>
      </w:divBdr>
      <w:divsChild>
        <w:div w:id="1584685817">
          <w:marLeft w:val="0"/>
          <w:marRight w:val="0"/>
          <w:marTop w:val="0"/>
          <w:marBottom w:val="0"/>
          <w:divBdr>
            <w:top w:val="none" w:sz="0" w:space="0" w:color="auto"/>
            <w:left w:val="none" w:sz="0" w:space="0" w:color="auto"/>
            <w:bottom w:val="none" w:sz="0" w:space="0" w:color="auto"/>
            <w:right w:val="none" w:sz="0" w:space="0" w:color="auto"/>
          </w:divBdr>
          <w:divsChild>
            <w:div w:id="209146184">
              <w:marLeft w:val="0"/>
              <w:marRight w:val="0"/>
              <w:marTop w:val="0"/>
              <w:marBottom w:val="0"/>
              <w:divBdr>
                <w:top w:val="none" w:sz="0" w:space="0" w:color="auto"/>
                <w:left w:val="none" w:sz="0" w:space="0" w:color="auto"/>
                <w:bottom w:val="none" w:sz="0" w:space="0" w:color="auto"/>
                <w:right w:val="none" w:sz="0" w:space="0" w:color="auto"/>
              </w:divBdr>
              <w:divsChild>
                <w:div w:id="21253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8801">
      <w:bodyDiv w:val="1"/>
      <w:marLeft w:val="0"/>
      <w:marRight w:val="0"/>
      <w:marTop w:val="0"/>
      <w:marBottom w:val="0"/>
      <w:divBdr>
        <w:top w:val="none" w:sz="0" w:space="0" w:color="auto"/>
        <w:left w:val="none" w:sz="0" w:space="0" w:color="auto"/>
        <w:bottom w:val="none" w:sz="0" w:space="0" w:color="auto"/>
        <w:right w:val="none" w:sz="0" w:space="0" w:color="auto"/>
      </w:divBdr>
      <w:divsChild>
        <w:div w:id="346491104">
          <w:marLeft w:val="0"/>
          <w:marRight w:val="0"/>
          <w:marTop w:val="0"/>
          <w:marBottom w:val="0"/>
          <w:divBdr>
            <w:top w:val="none" w:sz="0" w:space="0" w:color="auto"/>
            <w:left w:val="none" w:sz="0" w:space="0" w:color="auto"/>
            <w:bottom w:val="none" w:sz="0" w:space="0" w:color="auto"/>
            <w:right w:val="none" w:sz="0" w:space="0" w:color="auto"/>
          </w:divBdr>
          <w:divsChild>
            <w:div w:id="1016469750">
              <w:marLeft w:val="0"/>
              <w:marRight w:val="0"/>
              <w:marTop w:val="0"/>
              <w:marBottom w:val="0"/>
              <w:divBdr>
                <w:top w:val="none" w:sz="0" w:space="0" w:color="auto"/>
                <w:left w:val="none" w:sz="0" w:space="0" w:color="auto"/>
                <w:bottom w:val="none" w:sz="0" w:space="0" w:color="auto"/>
                <w:right w:val="none" w:sz="0" w:space="0" w:color="auto"/>
              </w:divBdr>
              <w:divsChild>
                <w:div w:id="16248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2127">
      <w:bodyDiv w:val="1"/>
      <w:marLeft w:val="0"/>
      <w:marRight w:val="0"/>
      <w:marTop w:val="0"/>
      <w:marBottom w:val="0"/>
      <w:divBdr>
        <w:top w:val="none" w:sz="0" w:space="0" w:color="auto"/>
        <w:left w:val="none" w:sz="0" w:space="0" w:color="auto"/>
        <w:bottom w:val="none" w:sz="0" w:space="0" w:color="auto"/>
        <w:right w:val="none" w:sz="0" w:space="0" w:color="auto"/>
      </w:divBdr>
      <w:divsChild>
        <w:div w:id="240331498">
          <w:marLeft w:val="0"/>
          <w:marRight w:val="0"/>
          <w:marTop w:val="0"/>
          <w:marBottom w:val="0"/>
          <w:divBdr>
            <w:top w:val="none" w:sz="0" w:space="0" w:color="auto"/>
            <w:left w:val="none" w:sz="0" w:space="0" w:color="auto"/>
            <w:bottom w:val="none" w:sz="0" w:space="0" w:color="auto"/>
            <w:right w:val="none" w:sz="0" w:space="0" w:color="auto"/>
          </w:divBdr>
          <w:divsChild>
            <w:div w:id="543102658">
              <w:marLeft w:val="0"/>
              <w:marRight w:val="0"/>
              <w:marTop w:val="0"/>
              <w:marBottom w:val="0"/>
              <w:divBdr>
                <w:top w:val="none" w:sz="0" w:space="0" w:color="auto"/>
                <w:left w:val="none" w:sz="0" w:space="0" w:color="auto"/>
                <w:bottom w:val="none" w:sz="0" w:space="0" w:color="auto"/>
                <w:right w:val="none" w:sz="0" w:space="0" w:color="auto"/>
              </w:divBdr>
              <w:divsChild>
                <w:div w:id="1891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79966">
      <w:bodyDiv w:val="1"/>
      <w:marLeft w:val="0"/>
      <w:marRight w:val="0"/>
      <w:marTop w:val="0"/>
      <w:marBottom w:val="0"/>
      <w:divBdr>
        <w:top w:val="none" w:sz="0" w:space="0" w:color="auto"/>
        <w:left w:val="none" w:sz="0" w:space="0" w:color="auto"/>
        <w:bottom w:val="none" w:sz="0" w:space="0" w:color="auto"/>
        <w:right w:val="none" w:sz="0" w:space="0" w:color="auto"/>
      </w:divBdr>
    </w:div>
    <w:div w:id="17639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sa.gov/uscert/ncas/tips/ST04-014" TargetMode="External"/><Relationship Id="rId3" Type="http://schemas.openxmlformats.org/officeDocument/2006/relationships/settings" Target="settings.xml"/><Relationship Id="rId7" Type="http://schemas.openxmlformats.org/officeDocument/2006/relationships/hyperlink" Target="https://www.fcc.gov/spoof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ecurity.org/insights/spotlight/ei-isac-cybersecurity-spotlight-multi-factor-authentication" TargetMode="External"/><Relationship Id="rId11" Type="http://schemas.openxmlformats.org/officeDocument/2006/relationships/fontTable" Target="fontTable.xml"/><Relationship Id="rId5" Type="http://schemas.openxmlformats.org/officeDocument/2006/relationships/hyperlink" Target="https://www.verizon.com/business/resources/reports/dbi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Balderama</dc:creator>
  <cp:lastModifiedBy>Kim Kane</cp:lastModifiedBy>
  <cp:revision>3</cp:revision>
  <dcterms:created xsi:type="dcterms:W3CDTF">2023-02-21T15:33:00Z</dcterms:created>
  <dcterms:modified xsi:type="dcterms:W3CDTF">2023-02-21T15:34:00Z</dcterms:modified>
</cp:coreProperties>
</file>